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AC3" w:rsidRPr="00581447" w:rsidRDefault="00646AC3" w:rsidP="00581447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b/>
          <w:sz w:val="22"/>
          <w:szCs w:val="20"/>
        </w:rPr>
      </w:pPr>
      <w:r w:rsidRPr="00581447">
        <w:rPr>
          <w:rFonts w:asciiTheme="minorHAnsi" w:hAnsiTheme="minorHAnsi" w:cstheme="minorHAnsi"/>
          <w:b/>
          <w:bCs/>
          <w:sz w:val="22"/>
          <w:szCs w:val="20"/>
        </w:rPr>
        <w:t>ÍNDICE ORIENTATIVO</w:t>
      </w:r>
      <w:r w:rsidR="00354E35" w:rsidRPr="00581447">
        <w:rPr>
          <w:rFonts w:asciiTheme="minorHAnsi" w:hAnsiTheme="minorHAnsi" w:cstheme="minorHAnsi"/>
          <w:b/>
          <w:bCs/>
          <w:sz w:val="22"/>
          <w:szCs w:val="20"/>
        </w:rPr>
        <w:t xml:space="preserve"> </w:t>
      </w:r>
      <w:r w:rsidRPr="00581447">
        <w:rPr>
          <w:rFonts w:asciiTheme="minorHAnsi" w:hAnsiTheme="minorHAnsi" w:cstheme="minorHAnsi"/>
          <w:b/>
          <w:bCs/>
          <w:sz w:val="22"/>
          <w:szCs w:val="20"/>
        </w:rPr>
        <w:t>DE CUESTIONES A ABORDAR EN EL</w:t>
      </w:r>
      <w:r w:rsidRPr="00581447">
        <w:rPr>
          <w:rFonts w:asciiTheme="minorHAnsi" w:hAnsiTheme="minorHAnsi" w:cstheme="minorHAnsi"/>
          <w:b/>
          <w:sz w:val="22"/>
          <w:szCs w:val="20"/>
        </w:rPr>
        <w:t xml:space="preserve"> &lt;&lt;</w:t>
      </w:r>
      <w:r w:rsidRPr="00581447">
        <w:rPr>
          <w:rFonts w:asciiTheme="minorHAnsi" w:hAnsiTheme="minorHAnsi" w:cstheme="minorHAnsi"/>
          <w:b/>
          <w:sz w:val="22"/>
          <w:szCs w:val="20"/>
        </w:rPr>
        <w:t>Decreto por el que se regulan el régimen de concierto social y los convenios en el Sistema Vasco de Servicios Sociales</w:t>
      </w:r>
      <w:r w:rsidRPr="00581447">
        <w:rPr>
          <w:rFonts w:asciiTheme="minorHAnsi" w:hAnsiTheme="minorHAnsi" w:cstheme="minorHAnsi"/>
          <w:b/>
          <w:sz w:val="22"/>
          <w:szCs w:val="20"/>
        </w:rPr>
        <w:t>&gt;&gt;</w:t>
      </w:r>
    </w:p>
    <w:p w:rsidR="00646AC3" w:rsidRPr="00581447" w:rsidRDefault="00646AC3" w:rsidP="00581447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646AC3" w:rsidRPr="00581447" w:rsidRDefault="00646AC3" w:rsidP="00581447">
      <w:pPr>
        <w:jc w:val="both"/>
        <w:rPr>
          <w:rFonts w:asciiTheme="minorHAnsi" w:hAnsiTheme="minorHAnsi" w:cstheme="minorHAnsi"/>
          <w:sz w:val="20"/>
          <w:szCs w:val="20"/>
        </w:rPr>
      </w:pPr>
      <w:r w:rsidRPr="00581447">
        <w:rPr>
          <w:rFonts w:asciiTheme="minorHAnsi" w:hAnsiTheme="minorHAnsi" w:cstheme="minorHAnsi"/>
          <w:b/>
          <w:bCs/>
          <w:sz w:val="20"/>
          <w:szCs w:val="20"/>
        </w:rPr>
        <w:t xml:space="preserve">NOTA: </w:t>
      </w:r>
      <w:r w:rsidRPr="00581447">
        <w:rPr>
          <w:rFonts w:asciiTheme="minorHAnsi" w:hAnsiTheme="minorHAnsi" w:cstheme="minorHAnsi"/>
          <w:sz w:val="20"/>
          <w:szCs w:val="20"/>
        </w:rPr>
        <w:t>Este es un índice de carácter preliminar que tiene por objeto orientar sobre la estructura básica y los contenidos que serán objeto de regulación y desarrollo en el futuro decreto.</w:t>
      </w:r>
    </w:p>
    <w:p w:rsidR="00646AC3" w:rsidRPr="00581447" w:rsidRDefault="00646AC3" w:rsidP="00581447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646AC3" w:rsidRPr="00581447" w:rsidRDefault="00646AC3" w:rsidP="00581447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581447">
        <w:rPr>
          <w:rFonts w:asciiTheme="minorHAnsi" w:hAnsiTheme="minorHAnsi" w:cstheme="minorHAnsi"/>
          <w:b/>
          <w:sz w:val="20"/>
          <w:szCs w:val="20"/>
        </w:rPr>
        <w:t>DISPOSICIONES GENERALES</w:t>
      </w:r>
    </w:p>
    <w:p w:rsidR="00354E35" w:rsidRPr="00581447" w:rsidRDefault="006401EB" w:rsidP="00581447">
      <w:pPr>
        <w:pStyle w:val="Zerrenda-paragrafoa"/>
        <w:numPr>
          <w:ilvl w:val="0"/>
          <w:numId w:val="37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581447">
        <w:rPr>
          <w:rFonts w:asciiTheme="minorHAnsi" w:hAnsiTheme="minorHAnsi" w:cstheme="minorHAnsi"/>
          <w:sz w:val="20"/>
          <w:szCs w:val="20"/>
        </w:rPr>
        <w:t>M</w:t>
      </w:r>
      <w:r w:rsidR="00646AC3" w:rsidRPr="00581447">
        <w:rPr>
          <w:rFonts w:asciiTheme="minorHAnsi" w:hAnsiTheme="minorHAnsi" w:cstheme="minorHAnsi"/>
          <w:sz w:val="20"/>
          <w:szCs w:val="20"/>
        </w:rPr>
        <w:t>arco normativo del régimen de concierto</w:t>
      </w:r>
      <w:r w:rsidRPr="00581447">
        <w:rPr>
          <w:rFonts w:asciiTheme="minorHAnsi" w:hAnsiTheme="minorHAnsi" w:cstheme="minorHAnsi"/>
          <w:sz w:val="20"/>
          <w:szCs w:val="20"/>
        </w:rPr>
        <w:t xml:space="preserve"> y los convenios</w:t>
      </w:r>
      <w:r w:rsidR="00354E35" w:rsidRPr="00581447">
        <w:rPr>
          <w:rFonts w:asciiTheme="minorHAnsi" w:hAnsiTheme="minorHAnsi" w:cstheme="minorHAnsi"/>
          <w:sz w:val="20"/>
          <w:szCs w:val="20"/>
        </w:rPr>
        <w:t>.</w:t>
      </w:r>
    </w:p>
    <w:p w:rsidR="00646AC3" w:rsidRPr="00581447" w:rsidRDefault="00646AC3" w:rsidP="00581447">
      <w:pPr>
        <w:pStyle w:val="Zerrenda-paragrafoa"/>
        <w:numPr>
          <w:ilvl w:val="0"/>
          <w:numId w:val="37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581447">
        <w:rPr>
          <w:rFonts w:asciiTheme="minorHAnsi" w:hAnsiTheme="minorHAnsi" w:cstheme="minorHAnsi"/>
          <w:sz w:val="20"/>
          <w:szCs w:val="20"/>
        </w:rPr>
        <w:t>Características de los servicios sociales y principios que han de informar su provisión</w:t>
      </w:r>
      <w:r w:rsidR="00354E35" w:rsidRPr="00581447">
        <w:rPr>
          <w:rFonts w:asciiTheme="minorHAnsi" w:hAnsiTheme="minorHAnsi" w:cstheme="minorHAnsi"/>
          <w:sz w:val="20"/>
          <w:szCs w:val="20"/>
        </w:rPr>
        <w:t>.</w:t>
      </w:r>
    </w:p>
    <w:p w:rsidR="006401EB" w:rsidRPr="00581447" w:rsidRDefault="00354E35" w:rsidP="00581447">
      <w:pPr>
        <w:pStyle w:val="Zerrenda-paragrafoa"/>
        <w:numPr>
          <w:ilvl w:val="0"/>
          <w:numId w:val="37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581447">
        <w:rPr>
          <w:rFonts w:asciiTheme="minorHAnsi" w:hAnsiTheme="minorHAnsi" w:cstheme="minorHAnsi"/>
          <w:sz w:val="20"/>
          <w:szCs w:val="20"/>
        </w:rPr>
        <w:t>Marco competencial.</w:t>
      </w:r>
    </w:p>
    <w:p w:rsidR="00354E35" w:rsidRPr="00581447" w:rsidRDefault="00354E35" w:rsidP="00581447">
      <w:pPr>
        <w:pStyle w:val="Zerrenda-paragrafoa"/>
        <w:numPr>
          <w:ilvl w:val="0"/>
          <w:numId w:val="37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581447">
        <w:rPr>
          <w:rFonts w:asciiTheme="minorHAnsi" w:hAnsiTheme="minorHAnsi" w:cstheme="minorHAnsi"/>
          <w:sz w:val="20"/>
          <w:szCs w:val="20"/>
        </w:rPr>
        <w:t>Objeto y estructura del decreto.</w:t>
      </w:r>
    </w:p>
    <w:p w:rsidR="00646AC3" w:rsidRPr="00581447" w:rsidRDefault="00646AC3" w:rsidP="00581447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646AC3" w:rsidRPr="00581447" w:rsidRDefault="00646AC3" w:rsidP="00581447">
      <w:pPr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581447">
        <w:rPr>
          <w:rFonts w:asciiTheme="minorHAnsi" w:hAnsiTheme="minorHAnsi" w:cstheme="minorHAnsi"/>
          <w:b/>
          <w:sz w:val="20"/>
          <w:szCs w:val="20"/>
        </w:rPr>
        <w:t>CAPÍTULO I.</w:t>
      </w:r>
      <w:r w:rsidR="00354E35" w:rsidRPr="00581447">
        <w:rPr>
          <w:rFonts w:asciiTheme="minorHAnsi" w:hAnsiTheme="minorHAnsi" w:cstheme="minorHAnsi"/>
          <w:b/>
          <w:sz w:val="20"/>
          <w:szCs w:val="20"/>
        </w:rPr>
        <w:t>-</w:t>
      </w:r>
      <w:r w:rsidRPr="00581447">
        <w:rPr>
          <w:rFonts w:asciiTheme="minorHAnsi" w:hAnsiTheme="minorHAnsi" w:cstheme="minorHAnsi"/>
          <w:b/>
          <w:sz w:val="20"/>
          <w:szCs w:val="20"/>
        </w:rPr>
        <w:t xml:space="preserve"> FINES, DEFINICIÓN, ÁMBITO DE APLICACIÓN Y PRINCIPIOS</w:t>
      </w:r>
    </w:p>
    <w:p w:rsidR="00646AC3" w:rsidRPr="00581447" w:rsidRDefault="00646AC3" w:rsidP="00581447">
      <w:pPr>
        <w:pStyle w:val="Zerrenda-paragrafoa"/>
        <w:numPr>
          <w:ilvl w:val="0"/>
          <w:numId w:val="3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581447">
        <w:rPr>
          <w:rFonts w:asciiTheme="minorHAnsi" w:hAnsiTheme="minorHAnsi" w:cstheme="minorHAnsi"/>
          <w:sz w:val="20"/>
          <w:szCs w:val="20"/>
        </w:rPr>
        <w:t>Objeto</w:t>
      </w:r>
      <w:r w:rsidR="00354E35" w:rsidRPr="00581447">
        <w:rPr>
          <w:rFonts w:asciiTheme="minorHAnsi" w:hAnsiTheme="minorHAnsi" w:cstheme="minorHAnsi"/>
          <w:sz w:val="20"/>
          <w:szCs w:val="20"/>
        </w:rPr>
        <w:t>.</w:t>
      </w:r>
    </w:p>
    <w:p w:rsidR="00646AC3" w:rsidRPr="00581447" w:rsidRDefault="00646AC3" w:rsidP="00581447">
      <w:pPr>
        <w:pStyle w:val="3izenburua"/>
        <w:numPr>
          <w:ilvl w:val="0"/>
          <w:numId w:val="32"/>
        </w:numPr>
        <w:spacing w:before="0"/>
        <w:jc w:val="both"/>
        <w:rPr>
          <w:rFonts w:asciiTheme="minorHAnsi" w:hAnsiTheme="minorHAnsi" w:cstheme="minorHAnsi"/>
          <w:i w:val="0"/>
          <w:sz w:val="20"/>
        </w:rPr>
      </w:pPr>
      <w:r w:rsidRPr="00581447">
        <w:rPr>
          <w:rFonts w:asciiTheme="minorHAnsi" w:hAnsiTheme="minorHAnsi" w:cstheme="minorHAnsi"/>
          <w:i w:val="0"/>
          <w:sz w:val="20"/>
        </w:rPr>
        <w:t>Fines</w:t>
      </w:r>
      <w:r w:rsidR="00354E35" w:rsidRPr="00581447">
        <w:rPr>
          <w:rFonts w:asciiTheme="minorHAnsi" w:hAnsiTheme="minorHAnsi" w:cstheme="minorHAnsi"/>
          <w:i w:val="0"/>
          <w:sz w:val="20"/>
        </w:rPr>
        <w:t>.</w:t>
      </w:r>
      <w:r w:rsidRPr="00581447">
        <w:rPr>
          <w:rFonts w:asciiTheme="minorHAnsi" w:hAnsiTheme="minorHAnsi" w:cstheme="minorHAnsi"/>
          <w:i w:val="0"/>
          <w:sz w:val="20"/>
        </w:rPr>
        <w:t xml:space="preserve"> </w:t>
      </w:r>
    </w:p>
    <w:p w:rsidR="00646AC3" w:rsidRPr="00581447" w:rsidRDefault="00354E35" w:rsidP="00581447">
      <w:pPr>
        <w:pStyle w:val="Zerrenda-paragrafoa"/>
        <w:numPr>
          <w:ilvl w:val="0"/>
          <w:numId w:val="3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581447">
        <w:rPr>
          <w:rFonts w:asciiTheme="minorHAnsi" w:hAnsiTheme="minorHAnsi" w:cstheme="minorHAnsi"/>
          <w:sz w:val="20"/>
          <w:szCs w:val="20"/>
        </w:rPr>
        <w:t>C</w:t>
      </w:r>
      <w:r w:rsidR="00646AC3" w:rsidRPr="00581447">
        <w:rPr>
          <w:rFonts w:asciiTheme="minorHAnsi" w:hAnsiTheme="minorHAnsi" w:cstheme="minorHAnsi"/>
          <w:sz w:val="20"/>
          <w:szCs w:val="20"/>
        </w:rPr>
        <w:t>aracterísticas del régimen de concierto y definición del concierto social como instrumento</w:t>
      </w:r>
      <w:r w:rsidRPr="00581447">
        <w:rPr>
          <w:rFonts w:asciiTheme="minorHAnsi" w:hAnsiTheme="minorHAnsi" w:cstheme="minorHAnsi"/>
          <w:sz w:val="20"/>
          <w:szCs w:val="20"/>
        </w:rPr>
        <w:t>.</w:t>
      </w:r>
    </w:p>
    <w:p w:rsidR="00646AC3" w:rsidRPr="00581447" w:rsidRDefault="00646AC3" w:rsidP="00581447">
      <w:pPr>
        <w:pStyle w:val="Zerrenda-paragrafoa"/>
        <w:numPr>
          <w:ilvl w:val="0"/>
          <w:numId w:val="3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581447">
        <w:rPr>
          <w:rFonts w:asciiTheme="minorHAnsi" w:hAnsiTheme="minorHAnsi" w:cstheme="minorHAnsi"/>
          <w:sz w:val="20"/>
          <w:szCs w:val="20"/>
        </w:rPr>
        <w:t>Ámbito subjetivo</w:t>
      </w:r>
      <w:r w:rsidR="00354E35" w:rsidRPr="00581447">
        <w:rPr>
          <w:rFonts w:asciiTheme="minorHAnsi" w:hAnsiTheme="minorHAnsi" w:cstheme="minorHAnsi"/>
          <w:sz w:val="20"/>
          <w:szCs w:val="20"/>
        </w:rPr>
        <w:t>.</w:t>
      </w:r>
    </w:p>
    <w:p w:rsidR="00646AC3" w:rsidRPr="00581447" w:rsidRDefault="00646AC3" w:rsidP="00581447">
      <w:pPr>
        <w:pStyle w:val="Zerrenda-paragrafoa"/>
        <w:numPr>
          <w:ilvl w:val="0"/>
          <w:numId w:val="3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581447">
        <w:rPr>
          <w:rFonts w:asciiTheme="minorHAnsi" w:hAnsiTheme="minorHAnsi" w:cstheme="minorHAnsi"/>
          <w:sz w:val="20"/>
          <w:szCs w:val="20"/>
        </w:rPr>
        <w:t>Ámbito de aplicación</w:t>
      </w:r>
      <w:r w:rsidR="00354E35" w:rsidRPr="00581447">
        <w:rPr>
          <w:rFonts w:asciiTheme="minorHAnsi" w:hAnsiTheme="minorHAnsi" w:cstheme="minorHAnsi"/>
          <w:sz w:val="20"/>
          <w:szCs w:val="20"/>
        </w:rPr>
        <w:t>.</w:t>
      </w:r>
      <w:bookmarkStart w:id="0" w:name="_GoBack"/>
      <w:bookmarkEnd w:id="0"/>
    </w:p>
    <w:p w:rsidR="00646AC3" w:rsidRPr="00581447" w:rsidRDefault="00646AC3" w:rsidP="00581447">
      <w:pPr>
        <w:pStyle w:val="Zerrenda-paragrafoa"/>
        <w:numPr>
          <w:ilvl w:val="0"/>
          <w:numId w:val="3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581447">
        <w:rPr>
          <w:rFonts w:asciiTheme="minorHAnsi" w:hAnsiTheme="minorHAnsi" w:cstheme="minorHAnsi"/>
          <w:sz w:val="20"/>
          <w:szCs w:val="20"/>
        </w:rPr>
        <w:t>Principios informadores de la acción concertada y del procedimiento de concertación</w:t>
      </w:r>
      <w:r w:rsidR="00354E35" w:rsidRPr="00581447">
        <w:rPr>
          <w:rFonts w:asciiTheme="minorHAnsi" w:hAnsiTheme="minorHAnsi" w:cstheme="minorHAnsi"/>
          <w:sz w:val="20"/>
          <w:szCs w:val="20"/>
        </w:rPr>
        <w:t>.</w:t>
      </w:r>
      <w:r w:rsidRPr="00581447">
        <w:rPr>
          <w:rFonts w:asciiTheme="minorHAnsi" w:hAnsiTheme="minorHAnsi" w:cstheme="minorHAnsi"/>
          <w:sz w:val="20"/>
          <w:szCs w:val="20"/>
        </w:rPr>
        <w:t xml:space="preserve"> </w:t>
      </w:r>
    </w:p>
    <w:p w:rsidR="00646AC3" w:rsidRPr="00581447" w:rsidRDefault="00646AC3" w:rsidP="00581447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646AC3" w:rsidRPr="00581447" w:rsidRDefault="00646AC3" w:rsidP="00581447">
      <w:pPr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581447">
        <w:rPr>
          <w:rFonts w:asciiTheme="minorHAnsi" w:hAnsiTheme="minorHAnsi" w:cstheme="minorHAnsi"/>
          <w:b/>
          <w:sz w:val="20"/>
          <w:szCs w:val="20"/>
        </w:rPr>
        <w:t xml:space="preserve">CAPÍTULO II. REQUISITOS DE ACCESO AL RÉGIMEN DE CONCIERTO SOCIAL Y FINANCIACIÓN </w:t>
      </w:r>
    </w:p>
    <w:p w:rsidR="00646AC3" w:rsidRPr="00581447" w:rsidRDefault="00646AC3" w:rsidP="00581447">
      <w:pPr>
        <w:pStyle w:val="Zerrenda-paragrafoa"/>
        <w:numPr>
          <w:ilvl w:val="0"/>
          <w:numId w:val="33"/>
        </w:numPr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581447">
        <w:rPr>
          <w:rFonts w:asciiTheme="minorHAnsi" w:hAnsiTheme="minorHAnsi" w:cstheme="minorHAnsi"/>
          <w:sz w:val="20"/>
          <w:szCs w:val="20"/>
        </w:rPr>
        <w:t>Requisitos de acceso</w:t>
      </w:r>
      <w:r w:rsidR="00354E35" w:rsidRPr="00581447">
        <w:rPr>
          <w:rFonts w:asciiTheme="minorHAnsi" w:hAnsiTheme="minorHAnsi" w:cstheme="minorHAnsi"/>
          <w:sz w:val="20"/>
          <w:szCs w:val="20"/>
        </w:rPr>
        <w:t>.</w:t>
      </w:r>
    </w:p>
    <w:p w:rsidR="00646AC3" w:rsidRPr="00581447" w:rsidRDefault="00646AC3" w:rsidP="00581447">
      <w:pPr>
        <w:pStyle w:val="Zerrenda-paragrafoa"/>
        <w:numPr>
          <w:ilvl w:val="0"/>
          <w:numId w:val="33"/>
        </w:numPr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581447">
        <w:rPr>
          <w:rFonts w:asciiTheme="minorHAnsi" w:hAnsiTheme="minorHAnsi" w:cstheme="minorHAnsi"/>
          <w:iCs/>
          <w:sz w:val="20"/>
          <w:szCs w:val="20"/>
        </w:rPr>
        <w:t>Financiación del régimen de concierto</w:t>
      </w:r>
      <w:r w:rsidR="00354E35" w:rsidRPr="00581447">
        <w:rPr>
          <w:rFonts w:asciiTheme="minorHAnsi" w:hAnsiTheme="minorHAnsi" w:cstheme="minorHAnsi"/>
          <w:iCs/>
          <w:sz w:val="20"/>
          <w:szCs w:val="20"/>
        </w:rPr>
        <w:t>.</w:t>
      </w:r>
    </w:p>
    <w:p w:rsidR="00646AC3" w:rsidRPr="00581447" w:rsidRDefault="00646AC3" w:rsidP="00581447">
      <w:pPr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646AC3" w:rsidRPr="00581447" w:rsidRDefault="00646AC3" w:rsidP="00581447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581447">
        <w:rPr>
          <w:rFonts w:asciiTheme="minorHAnsi" w:hAnsiTheme="minorHAnsi" w:cstheme="minorHAnsi"/>
          <w:b/>
          <w:sz w:val="20"/>
          <w:szCs w:val="20"/>
        </w:rPr>
        <w:t>CAPÍTULO III. CONVOCATORIA DE LOS CONCIERTOS, VALORACIÓN DE LAS PROPUESTAS, RESOLUCIÓN DE LAS SOLICITUDES Y SUSCRIPCIÓN Y FORMALIZACIÓN DE LOS CONCIERTOS</w:t>
      </w:r>
    </w:p>
    <w:p w:rsidR="00646AC3" w:rsidRPr="00581447" w:rsidRDefault="00646AC3" w:rsidP="00581447">
      <w:pPr>
        <w:pStyle w:val="Zerrenda-paragrafoa"/>
        <w:numPr>
          <w:ilvl w:val="0"/>
          <w:numId w:val="34"/>
        </w:numPr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581447">
        <w:rPr>
          <w:rFonts w:asciiTheme="minorHAnsi" w:hAnsiTheme="minorHAnsi" w:cstheme="minorHAnsi"/>
          <w:sz w:val="20"/>
          <w:szCs w:val="20"/>
        </w:rPr>
        <w:t>Inicio del procedimiento, convocatoria y presentación de solicitudes</w:t>
      </w:r>
      <w:r w:rsidR="00354E35" w:rsidRPr="00581447">
        <w:rPr>
          <w:rFonts w:asciiTheme="minorHAnsi" w:hAnsiTheme="minorHAnsi" w:cstheme="minorHAnsi"/>
          <w:sz w:val="20"/>
          <w:szCs w:val="20"/>
        </w:rPr>
        <w:t>.</w:t>
      </w:r>
    </w:p>
    <w:p w:rsidR="00646AC3" w:rsidRPr="00581447" w:rsidRDefault="00354E35" w:rsidP="00581447">
      <w:pPr>
        <w:pStyle w:val="Zerrenda-paragrafoa"/>
        <w:numPr>
          <w:ilvl w:val="0"/>
          <w:numId w:val="34"/>
        </w:numPr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581447">
        <w:rPr>
          <w:rFonts w:asciiTheme="minorHAnsi" w:hAnsiTheme="minorHAnsi" w:cstheme="minorHAnsi"/>
          <w:sz w:val="20"/>
          <w:szCs w:val="20"/>
        </w:rPr>
        <w:t>Valoración.</w:t>
      </w:r>
    </w:p>
    <w:p w:rsidR="00646AC3" w:rsidRPr="00581447" w:rsidRDefault="00646AC3" w:rsidP="00581447">
      <w:pPr>
        <w:pStyle w:val="Zerrenda-paragrafoa"/>
        <w:numPr>
          <w:ilvl w:val="0"/>
          <w:numId w:val="34"/>
        </w:numPr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581447">
        <w:rPr>
          <w:rFonts w:asciiTheme="minorHAnsi" w:hAnsiTheme="minorHAnsi" w:cstheme="minorHAnsi"/>
          <w:sz w:val="20"/>
          <w:szCs w:val="20"/>
        </w:rPr>
        <w:t>Resolución</w:t>
      </w:r>
      <w:r w:rsidR="00354E35" w:rsidRPr="00581447">
        <w:rPr>
          <w:rFonts w:asciiTheme="minorHAnsi" w:hAnsiTheme="minorHAnsi" w:cstheme="minorHAnsi"/>
          <w:sz w:val="20"/>
          <w:szCs w:val="20"/>
        </w:rPr>
        <w:t>.</w:t>
      </w:r>
    </w:p>
    <w:p w:rsidR="00646AC3" w:rsidRPr="00581447" w:rsidRDefault="00646AC3" w:rsidP="00581447">
      <w:pPr>
        <w:pStyle w:val="Zerrenda-paragrafoa"/>
        <w:numPr>
          <w:ilvl w:val="0"/>
          <w:numId w:val="34"/>
        </w:numPr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581447">
        <w:rPr>
          <w:rFonts w:asciiTheme="minorHAnsi" w:hAnsiTheme="minorHAnsi" w:cstheme="minorHAnsi"/>
          <w:sz w:val="20"/>
          <w:szCs w:val="20"/>
        </w:rPr>
        <w:t>Suscripción y formalización</w:t>
      </w:r>
      <w:r w:rsidR="00354E35" w:rsidRPr="00581447">
        <w:rPr>
          <w:rFonts w:asciiTheme="minorHAnsi" w:hAnsiTheme="minorHAnsi" w:cstheme="minorHAnsi"/>
          <w:sz w:val="20"/>
          <w:szCs w:val="20"/>
        </w:rPr>
        <w:t>.</w:t>
      </w:r>
    </w:p>
    <w:p w:rsidR="00646AC3" w:rsidRPr="00581447" w:rsidRDefault="00646AC3" w:rsidP="00581447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646AC3" w:rsidRPr="00581447" w:rsidRDefault="00646AC3" w:rsidP="00581447">
      <w:pPr>
        <w:jc w:val="both"/>
        <w:outlineLvl w:val="2"/>
        <w:rPr>
          <w:rFonts w:asciiTheme="minorHAnsi" w:hAnsiTheme="minorHAnsi" w:cstheme="minorHAnsi"/>
          <w:b/>
          <w:bCs/>
          <w:sz w:val="20"/>
          <w:szCs w:val="20"/>
        </w:rPr>
      </w:pPr>
      <w:r w:rsidRPr="00581447">
        <w:rPr>
          <w:rFonts w:asciiTheme="minorHAnsi" w:hAnsiTheme="minorHAnsi" w:cstheme="minorHAnsi"/>
          <w:b/>
          <w:bCs/>
          <w:sz w:val="20"/>
          <w:szCs w:val="20"/>
        </w:rPr>
        <w:t>CAPITULO IV. EJECUCIÓN DE LOS CONCIERTOS SOCIALES</w:t>
      </w:r>
    </w:p>
    <w:p w:rsidR="00646AC3" w:rsidRPr="00581447" w:rsidRDefault="00646AC3" w:rsidP="00581447">
      <w:pPr>
        <w:pStyle w:val="Zerrenda-paragrafoa"/>
        <w:numPr>
          <w:ilvl w:val="0"/>
          <w:numId w:val="35"/>
        </w:numPr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581447">
        <w:rPr>
          <w:rFonts w:asciiTheme="minorHAnsi" w:hAnsiTheme="minorHAnsi" w:cstheme="minorHAnsi"/>
          <w:bCs/>
          <w:sz w:val="20"/>
          <w:szCs w:val="20"/>
        </w:rPr>
        <w:t>Efectos de los conciertos</w:t>
      </w:r>
      <w:r w:rsidR="00354E35" w:rsidRPr="00581447">
        <w:rPr>
          <w:rFonts w:asciiTheme="minorHAnsi" w:hAnsiTheme="minorHAnsi" w:cstheme="minorHAnsi"/>
          <w:bCs/>
          <w:sz w:val="20"/>
          <w:szCs w:val="20"/>
        </w:rPr>
        <w:t>.</w:t>
      </w:r>
    </w:p>
    <w:p w:rsidR="00646AC3" w:rsidRPr="00581447" w:rsidRDefault="00646AC3" w:rsidP="00581447">
      <w:pPr>
        <w:pStyle w:val="Zerrenda-paragrafoa"/>
        <w:numPr>
          <w:ilvl w:val="0"/>
          <w:numId w:val="35"/>
        </w:numPr>
        <w:ind w:left="360"/>
        <w:jc w:val="both"/>
        <w:outlineLvl w:val="2"/>
        <w:rPr>
          <w:rFonts w:asciiTheme="minorHAnsi" w:hAnsiTheme="minorHAnsi" w:cstheme="minorHAnsi"/>
          <w:bCs/>
          <w:sz w:val="20"/>
          <w:szCs w:val="20"/>
        </w:rPr>
      </w:pPr>
      <w:r w:rsidRPr="00581447">
        <w:rPr>
          <w:rFonts w:asciiTheme="minorHAnsi" w:hAnsiTheme="minorHAnsi" w:cstheme="minorHAnsi"/>
          <w:bCs/>
          <w:sz w:val="20"/>
          <w:szCs w:val="20"/>
        </w:rPr>
        <w:t>Otras obligaciones de la entidad concertada y consecuencias de su incumplimiento</w:t>
      </w:r>
      <w:r w:rsidR="00354E35" w:rsidRPr="00581447">
        <w:rPr>
          <w:rFonts w:asciiTheme="minorHAnsi" w:hAnsiTheme="minorHAnsi" w:cstheme="minorHAnsi"/>
          <w:bCs/>
          <w:sz w:val="20"/>
          <w:szCs w:val="20"/>
        </w:rPr>
        <w:t>.</w:t>
      </w:r>
    </w:p>
    <w:p w:rsidR="00646AC3" w:rsidRPr="00581447" w:rsidRDefault="00646AC3" w:rsidP="00581447">
      <w:pPr>
        <w:pStyle w:val="Zerrenda-paragrafoa"/>
        <w:numPr>
          <w:ilvl w:val="0"/>
          <w:numId w:val="35"/>
        </w:numPr>
        <w:ind w:left="360"/>
        <w:jc w:val="both"/>
        <w:outlineLvl w:val="2"/>
        <w:rPr>
          <w:rFonts w:asciiTheme="minorHAnsi" w:hAnsiTheme="minorHAnsi" w:cstheme="minorHAnsi"/>
          <w:bCs/>
          <w:sz w:val="20"/>
          <w:szCs w:val="20"/>
        </w:rPr>
      </w:pPr>
      <w:r w:rsidRPr="00581447">
        <w:rPr>
          <w:rFonts w:asciiTheme="minorHAnsi" w:hAnsiTheme="minorHAnsi" w:cstheme="minorHAnsi"/>
          <w:bCs/>
          <w:sz w:val="20"/>
          <w:szCs w:val="20"/>
        </w:rPr>
        <w:t>Obligaciones de la administración concertante</w:t>
      </w:r>
      <w:r w:rsidR="00354E35" w:rsidRPr="00581447">
        <w:rPr>
          <w:rFonts w:asciiTheme="minorHAnsi" w:hAnsiTheme="minorHAnsi" w:cstheme="minorHAnsi"/>
          <w:bCs/>
          <w:sz w:val="20"/>
          <w:szCs w:val="20"/>
        </w:rPr>
        <w:t>.</w:t>
      </w:r>
    </w:p>
    <w:p w:rsidR="00646AC3" w:rsidRPr="00581447" w:rsidRDefault="00646AC3" w:rsidP="00581447">
      <w:pPr>
        <w:pStyle w:val="Zerrenda-paragrafoa"/>
        <w:numPr>
          <w:ilvl w:val="0"/>
          <w:numId w:val="35"/>
        </w:numPr>
        <w:ind w:left="360"/>
        <w:jc w:val="both"/>
        <w:outlineLvl w:val="2"/>
        <w:rPr>
          <w:rFonts w:asciiTheme="minorHAnsi" w:hAnsiTheme="minorHAnsi" w:cstheme="minorHAnsi"/>
          <w:bCs/>
          <w:sz w:val="20"/>
          <w:szCs w:val="20"/>
        </w:rPr>
      </w:pPr>
      <w:r w:rsidRPr="00581447">
        <w:rPr>
          <w:rFonts w:asciiTheme="minorHAnsi" w:hAnsiTheme="minorHAnsi" w:cstheme="minorHAnsi"/>
          <w:iCs/>
          <w:sz w:val="20"/>
          <w:szCs w:val="20"/>
        </w:rPr>
        <w:t>Pago del importe establecido en el concierto</w:t>
      </w:r>
      <w:r w:rsidR="00354E35" w:rsidRPr="00581447">
        <w:rPr>
          <w:rFonts w:asciiTheme="minorHAnsi" w:hAnsiTheme="minorHAnsi" w:cstheme="minorHAnsi"/>
          <w:iCs/>
          <w:sz w:val="20"/>
          <w:szCs w:val="20"/>
        </w:rPr>
        <w:t>.</w:t>
      </w:r>
      <w:r w:rsidRPr="00581447">
        <w:rPr>
          <w:rFonts w:asciiTheme="minorHAnsi" w:hAnsiTheme="minorHAnsi" w:cstheme="minorHAnsi"/>
          <w:iCs/>
          <w:sz w:val="20"/>
          <w:szCs w:val="20"/>
        </w:rPr>
        <w:t xml:space="preserve"> </w:t>
      </w:r>
    </w:p>
    <w:p w:rsidR="00646AC3" w:rsidRPr="00581447" w:rsidRDefault="00646AC3" w:rsidP="00581447">
      <w:pPr>
        <w:pStyle w:val="Zerrenda-paragrafoa"/>
        <w:numPr>
          <w:ilvl w:val="0"/>
          <w:numId w:val="35"/>
        </w:numPr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581447">
        <w:rPr>
          <w:rFonts w:asciiTheme="minorHAnsi" w:hAnsiTheme="minorHAnsi" w:cstheme="minorHAnsi"/>
          <w:bCs/>
          <w:sz w:val="20"/>
          <w:szCs w:val="20"/>
        </w:rPr>
        <w:t>Continuidad de la atención a las p</w:t>
      </w:r>
      <w:r w:rsidR="00354E35" w:rsidRPr="00581447">
        <w:rPr>
          <w:rFonts w:asciiTheme="minorHAnsi" w:hAnsiTheme="minorHAnsi" w:cstheme="minorHAnsi"/>
          <w:bCs/>
          <w:sz w:val="20"/>
          <w:szCs w:val="20"/>
        </w:rPr>
        <w:t>ersonas usuarias.</w:t>
      </w:r>
    </w:p>
    <w:p w:rsidR="00646AC3" w:rsidRPr="00581447" w:rsidRDefault="00646AC3" w:rsidP="00581447">
      <w:pPr>
        <w:pStyle w:val="Zerrenda-paragrafoa"/>
        <w:ind w:left="348"/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646AC3" w:rsidRPr="00581447" w:rsidRDefault="00646AC3" w:rsidP="00581447">
      <w:pPr>
        <w:jc w:val="both"/>
        <w:rPr>
          <w:rFonts w:asciiTheme="minorHAnsi" w:eastAsia="Calibri" w:hAnsiTheme="minorHAnsi" w:cstheme="minorHAnsi"/>
          <w:b/>
          <w:sz w:val="20"/>
          <w:szCs w:val="20"/>
          <w:lang w:eastAsia="en-US"/>
        </w:rPr>
      </w:pPr>
      <w:r w:rsidRPr="00581447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CAPÍTULO V. DURACIÓN, PRÓRROGA, RENOVACIÓN, MODIFICACIÓN Y EXTINCIÓN</w:t>
      </w:r>
    </w:p>
    <w:p w:rsidR="00646AC3" w:rsidRPr="00581447" w:rsidRDefault="00646AC3" w:rsidP="00581447">
      <w:pPr>
        <w:pStyle w:val="Zerrenda-paragrafoa"/>
        <w:numPr>
          <w:ilvl w:val="0"/>
          <w:numId w:val="36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581447">
        <w:rPr>
          <w:rFonts w:asciiTheme="minorHAnsi" w:hAnsiTheme="minorHAnsi" w:cstheme="minorHAnsi"/>
          <w:sz w:val="20"/>
          <w:szCs w:val="20"/>
        </w:rPr>
        <w:t>Duración, prórroga o renovación de los conciertos</w:t>
      </w:r>
      <w:r w:rsidR="00354E35" w:rsidRPr="00581447">
        <w:rPr>
          <w:rFonts w:asciiTheme="minorHAnsi" w:hAnsiTheme="minorHAnsi" w:cstheme="minorHAnsi"/>
          <w:sz w:val="20"/>
          <w:szCs w:val="20"/>
        </w:rPr>
        <w:t>.</w:t>
      </w:r>
      <w:r w:rsidRPr="00581447">
        <w:rPr>
          <w:rFonts w:asciiTheme="minorHAnsi" w:hAnsiTheme="minorHAnsi" w:cstheme="minorHAnsi"/>
          <w:sz w:val="20"/>
          <w:szCs w:val="20"/>
        </w:rPr>
        <w:t xml:space="preserve"> </w:t>
      </w:r>
    </w:p>
    <w:p w:rsidR="00646AC3" w:rsidRPr="00581447" w:rsidRDefault="00646AC3" w:rsidP="00581447">
      <w:pPr>
        <w:pStyle w:val="Zerrenda-paragrafoa"/>
        <w:numPr>
          <w:ilvl w:val="0"/>
          <w:numId w:val="36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581447">
        <w:rPr>
          <w:rFonts w:asciiTheme="minorHAnsi" w:hAnsiTheme="minorHAnsi" w:cstheme="minorHAnsi"/>
          <w:sz w:val="20"/>
          <w:szCs w:val="20"/>
        </w:rPr>
        <w:t>Modificación de los conciertos</w:t>
      </w:r>
      <w:r w:rsidR="00354E35" w:rsidRPr="00581447">
        <w:rPr>
          <w:rFonts w:asciiTheme="minorHAnsi" w:hAnsiTheme="minorHAnsi" w:cstheme="minorHAnsi"/>
          <w:sz w:val="20"/>
          <w:szCs w:val="20"/>
        </w:rPr>
        <w:t>.</w:t>
      </w:r>
    </w:p>
    <w:p w:rsidR="00646AC3" w:rsidRPr="00581447" w:rsidRDefault="00646AC3" w:rsidP="00581447">
      <w:pPr>
        <w:pStyle w:val="Zerrenda-paragrafoa"/>
        <w:numPr>
          <w:ilvl w:val="0"/>
          <w:numId w:val="36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581447">
        <w:rPr>
          <w:rFonts w:asciiTheme="minorHAnsi" w:hAnsiTheme="minorHAnsi" w:cstheme="minorHAnsi"/>
          <w:sz w:val="20"/>
          <w:szCs w:val="20"/>
        </w:rPr>
        <w:t>Extinción de los conciertos</w:t>
      </w:r>
      <w:r w:rsidR="00354E35" w:rsidRPr="00581447">
        <w:rPr>
          <w:rFonts w:asciiTheme="minorHAnsi" w:hAnsiTheme="minorHAnsi" w:cstheme="minorHAnsi"/>
          <w:sz w:val="20"/>
          <w:szCs w:val="20"/>
        </w:rPr>
        <w:t>.</w:t>
      </w:r>
    </w:p>
    <w:p w:rsidR="00646AC3" w:rsidRPr="00581447" w:rsidRDefault="00646AC3" w:rsidP="00581447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646AC3" w:rsidRPr="00581447" w:rsidRDefault="00646AC3" w:rsidP="00581447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581447">
        <w:rPr>
          <w:rFonts w:asciiTheme="minorHAnsi" w:hAnsiTheme="minorHAnsi" w:cstheme="minorHAnsi"/>
          <w:b/>
          <w:sz w:val="20"/>
          <w:szCs w:val="20"/>
        </w:rPr>
        <w:t xml:space="preserve">CAPÍTULO VI. CONVENIOS Y ACUERDOS MARCO DE COLABORACIÓN </w:t>
      </w:r>
    </w:p>
    <w:p w:rsidR="00646AC3" w:rsidRPr="00581447" w:rsidRDefault="00646AC3" w:rsidP="00581447">
      <w:pPr>
        <w:jc w:val="both"/>
        <w:rPr>
          <w:rFonts w:asciiTheme="minorHAnsi" w:hAnsiTheme="minorHAnsi" w:cstheme="minorHAnsi"/>
          <w:sz w:val="20"/>
          <w:szCs w:val="20"/>
        </w:rPr>
      </w:pPr>
      <w:r w:rsidRPr="00581447">
        <w:rPr>
          <w:rFonts w:asciiTheme="minorHAnsi" w:hAnsiTheme="minorHAnsi" w:cstheme="minorHAnsi"/>
          <w:sz w:val="20"/>
          <w:szCs w:val="20"/>
        </w:rPr>
        <w:t>Régimen aplicable a los convenios y a los acuerdos marco de colaboración para la provisión de servicios del Sistema Vasco de Servicios Sociales</w:t>
      </w:r>
      <w:r w:rsidR="00354E35" w:rsidRPr="00581447">
        <w:rPr>
          <w:rFonts w:asciiTheme="minorHAnsi" w:hAnsiTheme="minorHAnsi" w:cstheme="minorHAnsi"/>
          <w:sz w:val="20"/>
          <w:szCs w:val="20"/>
        </w:rPr>
        <w:t>.</w:t>
      </w:r>
    </w:p>
    <w:p w:rsidR="00646AC3" w:rsidRPr="00581447" w:rsidRDefault="00646AC3" w:rsidP="00581447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646AC3" w:rsidRPr="00581447" w:rsidRDefault="00646AC3" w:rsidP="00581447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581447">
        <w:rPr>
          <w:rFonts w:asciiTheme="minorHAnsi" w:hAnsiTheme="minorHAnsi" w:cstheme="minorHAnsi"/>
          <w:b/>
          <w:sz w:val="20"/>
          <w:szCs w:val="20"/>
        </w:rPr>
        <w:t>DISPOSICIONES TRANSITORIAS</w:t>
      </w:r>
    </w:p>
    <w:p w:rsidR="00646AC3" w:rsidRPr="00581447" w:rsidRDefault="00646AC3" w:rsidP="00581447">
      <w:pPr>
        <w:pStyle w:val="Zerrenda-paragrafoa"/>
        <w:numPr>
          <w:ilvl w:val="0"/>
          <w:numId w:val="38"/>
        </w:numPr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581447">
        <w:rPr>
          <w:rFonts w:asciiTheme="minorHAnsi" w:hAnsiTheme="minorHAnsi" w:cstheme="minorHAnsi"/>
          <w:sz w:val="20"/>
          <w:szCs w:val="20"/>
        </w:rPr>
        <w:t>Concertación con las entidades que vengan prestando servicios antes de 2009</w:t>
      </w:r>
      <w:r w:rsidR="00354E35" w:rsidRPr="00581447">
        <w:rPr>
          <w:rFonts w:asciiTheme="minorHAnsi" w:hAnsiTheme="minorHAnsi" w:cstheme="minorHAnsi"/>
          <w:sz w:val="20"/>
          <w:szCs w:val="20"/>
        </w:rPr>
        <w:t>.</w:t>
      </w:r>
    </w:p>
    <w:p w:rsidR="00646AC3" w:rsidRPr="00581447" w:rsidRDefault="00646AC3" w:rsidP="00581447">
      <w:pPr>
        <w:pStyle w:val="Zerrenda-paragrafoa"/>
        <w:numPr>
          <w:ilvl w:val="0"/>
          <w:numId w:val="38"/>
        </w:numPr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581447">
        <w:rPr>
          <w:rFonts w:asciiTheme="minorHAnsi" w:hAnsiTheme="minorHAnsi" w:cstheme="minorHAnsi"/>
          <w:sz w:val="20"/>
          <w:szCs w:val="20"/>
        </w:rPr>
        <w:t>Validez de las fórmulas de colaboración en vigor y tránsito al régimen de concierto</w:t>
      </w:r>
      <w:r w:rsidR="00354E35" w:rsidRPr="00581447">
        <w:rPr>
          <w:rFonts w:asciiTheme="minorHAnsi" w:hAnsiTheme="minorHAnsi" w:cstheme="minorHAnsi"/>
          <w:sz w:val="20"/>
          <w:szCs w:val="20"/>
        </w:rPr>
        <w:t>.</w:t>
      </w:r>
    </w:p>
    <w:p w:rsidR="00646AC3" w:rsidRPr="00581447" w:rsidRDefault="00646AC3" w:rsidP="00581447">
      <w:pPr>
        <w:pStyle w:val="Zerrenda-paragrafoa"/>
        <w:numPr>
          <w:ilvl w:val="0"/>
          <w:numId w:val="38"/>
        </w:numPr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581447">
        <w:rPr>
          <w:rFonts w:asciiTheme="minorHAnsi" w:hAnsiTheme="minorHAnsi" w:cstheme="minorHAnsi"/>
          <w:sz w:val="20"/>
          <w:szCs w:val="20"/>
        </w:rPr>
        <w:t>Régimen transitorio de servicios cuyos requisitos materiales, funcionales y de personal estén pendientes de regulación</w:t>
      </w:r>
      <w:r w:rsidR="00354E35" w:rsidRPr="00581447">
        <w:rPr>
          <w:rFonts w:asciiTheme="minorHAnsi" w:hAnsiTheme="minorHAnsi" w:cstheme="minorHAnsi"/>
          <w:sz w:val="20"/>
          <w:szCs w:val="20"/>
        </w:rPr>
        <w:t>.</w:t>
      </w:r>
    </w:p>
    <w:p w:rsidR="00646AC3" w:rsidRPr="00581447" w:rsidRDefault="00646AC3" w:rsidP="00581447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646AC3" w:rsidRPr="00581447" w:rsidRDefault="00646AC3" w:rsidP="00581447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581447">
        <w:rPr>
          <w:rFonts w:asciiTheme="minorHAnsi" w:hAnsiTheme="minorHAnsi" w:cstheme="minorHAnsi"/>
          <w:b/>
          <w:sz w:val="20"/>
          <w:szCs w:val="20"/>
        </w:rPr>
        <w:t>DISPOSICION</w:t>
      </w:r>
      <w:r w:rsidR="00354E35" w:rsidRPr="00581447">
        <w:rPr>
          <w:rFonts w:asciiTheme="minorHAnsi" w:hAnsiTheme="minorHAnsi" w:cstheme="minorHAnsi"/>
          <w:b/>
          <w:sz w:val="20"/>
          <w:szCs w:val="20"/>
        </w:rPr>
        <w:t>ES</w:t>
      </w:r>
      <w:r w:rsidRPr="00581447">
        <w:rPr>
          <w:rFonts w:asciiTheme="minorHAnsi" w:hAnsiTheme="minorHAnsi" w:cstheme="minorHAnsi"/>
          <w:b/>
          <w:sz w:val="20"/>
          <w:szCs w:val="20"/>
        </w:rPr>
        <w:t xml:space="preserve"> FINAL</w:t>
      </w:r>
      <w:r w:rsidR="00354E35" w:rsidRPr="00581447">
        <w:rPr>
          <w:rFonts w:asciiTheme="minorHAnsi" w:hAnsiTheme="minorHAnsi" w:cstheme="minorHAnsi"/>
          <w:b/>
          <w:sz w:val="20"/>
          <w:szCs w:val="20"/>
        </w:rPr>
        <w:t>ES</w:t>
      </w:r>
    </w:p>
    <w:p w:rsidR="00646AC3" w:rsidRPr="00581447" w:rsidRDefault="00646AC3" w:rsidP="00581447">
      <w:pPr>
        <w:pStyle w:val="1izenburua"/>
        <w:numPr>
          <w:ilvl w:val="0"/>
          <w:numId w:val="39"/>
        </w:numPr>
        <w:spacing w:before="0"/>
        <w:jc w:val="both"/>
        <w:rPr>
          <w:rFonts w:asciiTheme="minorHAnsi" w:hAnsiTheme="minorHAnsi" w:cstheme="minorHAnsi"/>
          <w:b w:val="0"/>
          <w:sz w:val="20"/>
          <w:u w:val="none"/>
          <w:lang w:val="es-ES"/>
        </w:rPr>
      </w:pPr>
      <w:r w:rsidRPr="00581447">
        <w:rPr>
          <w:rFonts w:asciiTheme="minorHAnsi" w:hAnsiTheme="minorHAnsi" w:cstheme="minorHAnsi"/>
          <w:b w:val="0"/>
          <w:sz w:val="20"/>
          <w:u w:val="none"/>
          <w:lang w:val="es-ES"/>
        </w:rPr>
        <w:t>Régimen supletorio</w:t>
      </w:r>
      <w:r w:rsidR="00354E35" w:rsidRPr="00581447">
        <w:rPr>
          <w:rFonts w:asciiTheme="minorHAnsi" w:hAnsiTheme="minorHAnsi" w:cstheme="minorHAnsi"/>
          <w:b w:val="0"/>
          <w:sz w:val="20"/>
          <w:u w:val="none"/>
          <w:lang w:val="es-ES"/>
        </w:rPr>
        <w:t>.</w:t>
      </w:r>
    </w:p>
    <w:p w:rsidR="00CE77CA" w:rsidRPr="00581447" w:rsidRDefault="00646AC3" w:rsidP="00581447">
      <w:pPr>
        <w:pStyle w:val="1izenburua"/>
        <w:numPr>
          <w:ilvl w:val="0"/>
          <w:numId w:val="39"/>
        </w:numPr>
        <w:spacing w:before="0"/>
        <w:jc w:val="both"/>
        <w:rPr>
          <w:rFonts w:asciiTheme="minorHAnsi" w:hAnsiTheme="minorHAnsi" w:cstheme="minorHAnsi"/>
          <w:b w:val="0"/>
          <w:sz w:val="20"/>
        </w:rPr>
      </w:pPr>
      <w:r w:rsidRPr="00581447">
        <w:rPr>
          <w:rFonts w:asciiTheme="minorHAnsi" w:hAnsiTheme="minorHAnsi" w:cstheme="minorHAnsi"/>
          <w:b w:val="0"/>
          <w:sz w:val="20"/>
          <w:u w:val="none"/>
        </w:rPr>
        <w:t>Entrada en vigor</w:t>
      </w:r>
      <w:r w:rsidR="00354E35" w:rsidRPr="00581447">
        <w:rPr>
          <w:rFonts w:asciiTheme="minorHAnsi" w:hAnsiTheme="minorHAnsi" w:cstheme="minorHAnsi"/>
          <w:b w:val="0"/>
          <w:sz w:val="20"/>
          <w:u w:val="none"/>
        </w:rPr>
        <w:t>.</w:t>
      </w:r>
      <w:r w:rsidRPr="00581447">
        <w:rPr>
          <w:rFonts w:asciiTheme="minorHAnsi" w:hAnsiTheme="minorHAnsi" w:cstheme="minorHAnsi"/>
          <w:b w:val="0"/>
          <w:sz w:val="20"/>
          <w:u w:val="none"/>
        </w:rPr>
        <w:t xml:space="preserve"> </w:t>
      </w:r>
    </w:p>
    <w:sectPr w:rsidR="00CE77CA" w:rsidRPr="00581447" w:rsidSect="002F1D17">
      <w:footerReference w:type="default" r:id="rId5"/>
      <w:pgSz w:w="11907" w:h="16840" w:code="9"/>
      <w:pgMar w:top="1417" w:right="1701" w:bottom="1417" w:left="1701" w:header="454" w:footer="567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35055701"/>
      <w:docPartObj>
        <w:docPartGallery w:val="Page Numbers (Bottom of Page)"/>
        <w:docPartUnique/>
      </w:docPartObj>
    </w:sdtPr>
    <w:sdtEndPr/>
    <w:sdtContent>
      <w:p w:rsidR="00657326" w:rsidRDefault="00581447">
        <w:pPr>
          <w:pStyle w:val="Orri-o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581447">
          <w:rPr>
            <w:noProof/>
            <w:lang w:val="es-ES"/>
          </w:rPr>
          <w:t>1</w:t>
        </w:r>
        <w:r>
          <w:fldChar w:fldCharType="end"/>
        </w:r>
      </w:p>
    </w:sdtContent>
  </w:sdt>
  <w:p w:rsidR="00657326" w:rsidRDefault="00581447">
    <w:pPr>
      <w:pStyle w:val="Orri-oin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216E4"/>
    <w:multiLevelType w:val="hybridMultilevel"/>
    <w:tmpl w:val="FDAA168A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3F6045"/>
    <w:multiLevelType w:val="hybridMultilevel"/>
    <w:tmpl w:val="E10666EC"/>
    <w:lvl w:ilvl="0" w:tplc="042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46545"/>
    <w:multiLevelType w:val="hybridMultilevel"/>
    <w:tmpl w:val="A4062612"/>
    <w:lvl w:ilvl="0" w:tplc="BAF0FD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1E0066"/>
    <w:multiLevelType w:val="hybridMultilevel"/>
    <w:tmpl w:val="D77077C6"/>
    <w:lvl w:ilvl="0" w:tplc="042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D31752"/>
    <w:multiLevelType w:val="hybridMultilevel"/>
    <w:tmpl w:val="7088B596"/>
    <w:lvl w:ilvl="0" w:tplc="A81A9F42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Arial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1347F3"/>
    <w:multiLevelType w:val="hybridMultilevel"/>
    <w:tmpl w:val="1DDE29BA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CD2BAC"/>
    <w:multiLevelType w:val="hybridMultilevel"/>
    <w:tmpl w:val="4F68B18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84787F"/>
    <w:multiLevelType w:val="hybridMultilevel"/>
    <w:tmpl w:val="DF323C9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231927"/>
    <w:multiLevelType w:val="hybridMultilevel"/>
    <w:tmpl w:val="6B66BD36"/>
    <w:lvl w:ilvl="0" w:tplc="042D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2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3496030"/>
    <w:multiLevelType w:val="hybridMultilevel"/>
    <w:tmpl w:val="0BEE216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4C67954"/>
    <w:multiLevelType w:val="hybridMultilevel"/>
    <w:tmpl w:val="A2E6BE2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DE3241E"/>
    <w:multiLevelType w:val="hybridMultilevel"/>
    <w:tmpl w:val="EED8577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3F2467"/>
    <w:multiLevelType w:val="hybridMultilevel"/>
    <w:tmpl w:val="8416D9F4"/>
    <w:lvl w:ilvl="0" w:tplc="042D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2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4695D00"/>
    <w:multiLevelType w:val="hybridMultilevel"/>
    <w:tmpl w:val="34C6E514"/>
    <w:lvl w:ilvl="0" w:tplc="042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536866"/>
    <w:multiLevelType w:val="hybridMultilevel"/>
    <w:tmpl w:val="B82AA332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C780B7E"/>
    <w:multiLevelType w:val="hybridMultilevel"/>
    <w:tmpl w:val="FDAA168A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0CD3CE8"/>
    <w:multiLevelType w:val="hybridMultilevel"/>
    <w:tmpl w:val="18249DE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1115E1C"/>
    <w:multiLevelType w:val="hybridMultilevel"/>
    <w:tmpl w:val="4B28927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CD419B"/>
    <w:multiLevelType w:val="hybridMultilevel"/>
    <w:tmpl w:val="4A563364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4B750CE"/>
    <w:multiLevelType w:val="hybridMultilevel"/>
    <w:tmpl w:val="48D2323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CE24957"/>
    <w:multiLevelType w:val="hybridMultilevel"/>
    <w:tmpl w:val="CA14FF96"/>
    <w:lvl w:ilvl="0" w:tplc="042D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2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F110E0C"/>
    <w:multiLevelType w:val="hybridMultilevel"/>
    <w:tmpl w:val="C0FE5E9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11A0836"/>
    <w:multiLevelType w:val="hybridMultilevel"/>
    <w:tmpl w:val="653ACD98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2AE28F8"/>
    <w:multiLevelType w:val="hybridMultilevel"/>
    <w:tmpl w:val="CE88F3E8"/>
    <w:lvl w:ilvl="0" w:tplc="042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A52829"/>
    <w:multiLevelType w:val="hybridMultilevel"/>
    <w:tmpl w:val="2842D06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4F20B8D"/>
    <w:multiLevelType w:val="hybridMultilevel"/>
    <w:tmpl w:val="BBD2E746"/>
    <w:lvl w:ilvl="0" w:tplc="042D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2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A7917CC"/>
    <w:multiLevelType w:val="hybridMultilevel"/>
    <w:tmpl w:val="FC8E6D5A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C8B7D87"/>
    <w:multiLevelType w:val="hybridMultilevel"/>
    <w:tmpl w:val="5D6C7BB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995C4C"/>
    <w:multiLevelType w:val="hybridMultilevel"/>
    <w:tmpl w:val="F4308A84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3F63221"/>
    <w:multiLevelType w:val="hybridMultilevel"/>
    <w:tmpl w:val="C4E63220"/>
    <w:lvl w:ilvl="0" w:tplc="9FE0F528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25" w:hanging="360"/>
      </w:pPr>
    </w:lvl>
    <w:lvl w:ilvl="2" w:tplc="0C0A001B" w:tentative="1">
      <w:start w:val="1"/>
      <w:numFmt w:val="lowerRoman"/>
      <w:lvlText w:val="%3."/>
      <w:lvlJc w:val="right"/>
      <w:pPr>
        <w:ind w:left="1845" w:hanging="180"/>
      </w:pPr>
    </w:lvl>
    <w:lvl w:ilvl="3" w:tplc="0C0A000F" w:tentative="1">
      <w:start w:val="1"/>
      <w:numFmt w:val="decimal"/>
      <w:lvlText w:val="%4."/>
      <w:lvlJc w:val="left"/>
      <w:pPr>
        <w:ind w:left="2565" w:hanging="360"/>
      </w:pPr>
    </w:lvl>
    <w:lvl w:ilvl="4" w:tplc="0C0A0019" w:tentative="1">
      <w:start w:val="1"/>
      <w:numFmt w:val="lowerLetter"/>
      <w:lvlText w:val="%5."/>
      <w:lvlJc w:val="left"/>
      <w:pPr>
        <w:ind w:left="3285" w:hanging="360"/>
      </w:pPr>
    </w:lvl>
    <w:lvl w:ilvl="5" w:tplc="0C0A001B" w:tentative="1">
      <w:start w:val="1"/>
      <w:numFmt w:val="lowerRoman"/>
      <w:lvlText w:val="%6."/>
      <w:lvlJc w:val="right"/>
      <w:pPr>
        <w:ind w:left="4005" w:hanging="180"/>
      </w:pPr>
    </w:lvl>
    <w:lvl w:ilvl="6" w:tplc="0C0A000F" w:tentative="1">
      <w:start w:val="1"/>
      <w:numFmt w:val="decimal"/>
      <w:lvlText w:val="%7."/>
      <w:lvlJc w:val="left"/>
      <w:pPr>
        <w:ind w:left="4725" w:hanging="360"/>
      </w:pPr>
    </w:lvl>
    <w:lvl w:ilvl="7" w:tplc="0C0A0019" w:tentative="1">
      <w:start w:val="1"/>
      <w:numFmt w:val="lowerLetter"/>
      <w:lvlText w:val="%8."/>
      <w:lvlJc w:val="left"/>
      <w:pPr>
        <w:ind w:left="5445" w:hanging="360"/>
      </w:pPr>
    </w:lvl>
    <w:lvl w:ilvl="8" w:tplc="0C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0" w15:restartNumberingAfterBreak="0">
    <w:nsid w:val="64393DA6"/>
    <w:multiLevelType w:val="hybridMultilevel"/>
    <w:tmpl w:val="2996E41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BC10ED6"/>
    <w:multiLevelType w:val="hybridMultilevel"/>
    <w:tmpl w:val="A02E9EE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EDC4722"/>
    <w:multiLevelType w:val="hybridMultilevel"/>
    <w:tmpl w:val="3B9E9A5A"/>
    <w:lvl w:ilvl="0" w:tplc="BAF0FD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29E769F"/>
    <w:multiLevelType w:val="hybridMultilevel"/>
    <w:tmpl w:val="FCE20E50"/>
    <w:lvl w:ilvl="0" w:tplc="0C0A0017">
      <w:start w:val="1"/>
      <w:numFmt w:val="lowerLetter"/>
      <w:lvlText w:val="%1)"/>
      <w:lvlJc w:val="left"/>
      <w:pPr>
        <w:ind w:left="-1080" w:hanging="360"/>
      </w:pPr>
    </w:lvl>
    <w:lvl w:ilvl="1" w:tplc="0C0A0019" w:tentative="1">
      <w:start w:val="1"/>
      <w:numFmt w:val="lowerLetter"/>
      <w:lvlText w:val="%2."/>
      <w:lvlJc w:val="left"/>
      <w:pPr>
        <w:ind w:left="-360" w:hanging="360"/>
      </w:pPr>
    </w:lvl>
    <w:lvl w:ilvl="2" w:tplc="0C0A001B" w:tentative="1">
      <w:start w:val="1"/>
      <w:numFmt w:val="lowerRoman"/>
      <w:lvlText w:val="%3."/>
      <w:lvlJc w:val="right"/>
      <w:pPr>
        <w:ind w:left="360" w:hanging="180"/>
      </w:pPr>
    </w:lvl>
    <w:lvl w:ilvl="3" w:tplc="0C0A000F" w:tentative="1">
      <w:start w:val="1"/>
      <w:numFmt w:val="decimal"/>
      <w:lvlText w:val="%4."/>
      <w:lvlJc w:val="left"/>
      <w:pPr>
        <w:ind w:left="1080" w:hanging="360"/>
      </w:pPr>
    </w:lvl>
    <w:lvl w:ilvl="4" w:tplc="0C0A0019" w:tentative="1">
      <w:start w:val="1"/>
      <w:numFmt w:val="lowerLetter"/>
      <w:lvlText w:val="%5."/>
      <w:lvlJc w:val="left"/>
      <w:pPr>
        <w:ind w:left="1800" w:hanging="360"/>
      </w:pPr>
    </w:lvl>
    <w:lvl w:ilvl="5" w:tplc="0C0A001B" w:tentative="1">
      <w:start w:val="1"/>
      <w:numFmt w:val="lowerRoman"/>
      <w:lvlText w:val="%6."/>
      <w:lvlJc w:val="right"/>
      <w:pPr>
        <w:ind w:left="2520" w:hanging="180"/>
      </w:pPr>
    </w:lvl>
    <w:lvl w:ilvl="6" w:tplc="0C0A000F" w:tentative="1">
      <w:start w:val="1"/>
      <w:numFmt w:val="decimal"/>
      <w:lvlText w:val="%7."/>
      <w:lvlJc w:val="left"/>
      <w:pPr>
        <w:ind w:left="3240" w:hanging="360"/>
      </w:pPr>
    </w:lvl>
    <w:lvl w:ilvl="7" w:tplc="0C0A0019" w:tentative="1">
      <w:start w:val="1"/>
      <w:numFmt w:val="lowerLetter"/>
      <w:lvlText w:val="%8."/>
      <w:lvlJc w:val="left"/>
      <w:pPr>
        <w:ind w:left="3960" w:hanging="360"/>
      </w:pPr>
    </w:lvl>
    <w:lvl w:ilvl="8" w:tplc="0C0A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34" w15:restartNumberingAfterBreak="0">
    <w:nsid w:val="77F12B5B"/>
    <w:multiLevelType w:val="hybridMultilevel"/>
    <w:tmpl w:val="ABF458C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2B3FAA"/>
    <w:multiLevelType w:val="hybridMultilevel"/>
    <w:tmpl w:val="C1AEC3E6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B663F00"/>
    <w:multiLevelType w:val="hybridMultilevel"/>
    <w:tmpl w:val="22BE28B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C533E07"/>
    <w:multiLevelType w:val="hybridMultilevel"/>
    <w:tmpl w:val="64C6581A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D336519"/>
    <w:multiLevelType w:val="hybridMultilevel"/>
    <w:tmpl w:val="7904EE74"/>
    <w:lvl w:ilvl="0" w:tplc="042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5"/>
  </w:num>
  <w:num w:numId="3">
    <w:abstractNumId w:val="33"/>
  </w:num>
  <w:num w:numId="4">
    <w:abstractNumId w:val="14"/>
  </w:num>
  <w:num w:numId="5">
    <w:abstractNumId w:val="34"/>
  </w:num>
  <w:num w:numId="6">
    <w:abstractNumId w:val="17"/>
  </w:num>
  <w:num w:numId="7">
    <w:abstractNumId w:val="2"/>
  </w:num>
  <w:num w:numId="8">
    <w:abstractNumId w:val="32"/>
  </w:num>
  <w:num w:numId="9">
    <w:abstractNumId w:val="11"/>
  </w:num>
  <w:num w:numId="10">
    <w:abstractNumId w:val="29"/>
  </w:num>
  <w:num w:numId="11">
    <w:abstractNumId w:val="22"/>
  </w:num>
  <w:num w:numId="12">
    <w:abstractNumId w:val="9"/>
  </w:num>
  <w:num w:numId="13">
    <w:abstractNumId w:val="7"/>
  </w:num>
  <w:num w:numId="14">
    <w:abstractNumId w:val="30"/>
  </w:num>
  <w:num w:numId="15">
    <w:abstractNumId w:val="26"/>
  </w:num>
  <w:num w:numId="16">
    <w:abstractNumId w:val="31"/>
  </w:num>
  <w:num w:numId="17">
    <w:abstractNumId w:val="10"/>
  </w:num>
  <w:num w:numId="18">
    <w:abstractNumId w:val="36"/>
  </w:num>
  <w:num w:numId="19">
    <w:abstractNumId w:val="24"/>
  </w:num>
  <w:num w:numId="20">
    <w:abstractNumId w:val="19"/>
  </w:num>
  <w:num w:numId="21">
    <w:abstractNumId w:val="16"/>
  </w:num>
  <w:num w:numId="22">
    <w:abstractNumId w:val="18"/>
  </w:num>
  <w:num w:numId="23">
    <w:abstractNumId w:val="37"/>
  </w:num>
  <w:num w:numId="24">
    <w:abstractNumId w:val="21"/>
  </w:num>
  <w:num w:numId="25">
    <w:abstractNumId w:val="5"/>
  </w:num>
  <w:num w:numId="26">
    <w:abstractNumId w:val="15"/>
  </w:num>
  <w:num w:numId="27">
    <w:abstractNumId w:val="6"/>
  </w:num>
  <w:num w:numId="28">
    <w:abstractNumId w:val="28"/>
  </w:num>
  <w:num w:numId="29">
    <w:abstractNumId w:val="0"/>
  </w:num>
  <w:num w:numId="30">
    <w:abstractNumId w:val="27"/>
  </w:num>
  <w:num w:numId="31">
    <w:abstractNumId w:val="38"/>
  </w:num>
  <w:num w:numId="32">
    <w:abstractNumId w:val="12"/>
  </w:num>
  <w:num w:numId="33">
    <w:abstractNumId w:val="3"/>
  </w:num>
  <w:num w:numId="34">
    <w:abstractNumId w:val="23"/>
  </w:num>
  <w:num w:numId="35">
    <w:abstractNumId w:val="1"/>
  </w:num>
  <w:num w:numId="36">
    <w:abstractNumId w:val="20"/>
  </w:num>
  <w:num w:numId="37">
    <w:abstractNumId w:val="8"/>
  </w:num>
  <w:num w:numId="38">
    <w:abstractNumId w:val="13"/>
  </w:num>
  <w:num w:numId="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AC3"/>
    <w:rsid w:val="00354E35"/>
    <w:rsid w:val="00581447"/>
    <w:rsid w:val="006401EB"/>
    <w:rsid w:val="00646AC3"/>
    <w:rsid w:val="00CE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7E981"/>
  <w15:chartTrackingRefBased/>
  <w15:docId w15:val="{7118A3B3-5A74-45D7-9FFD-B738313A8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  <w:qFormat/>
    <w:rsid w:val="00646A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1izenburua">
    <w:name w:val="heading 1"/>
    <w:basedOn w:val="Normala"/>
    <w:next w:val="Normala"/>
    <w:link w:val="1izenburuaKar"/>
    <w:qFormat/>
    <w:rsid w:val="00646AC3"/>
    <w:pPr>
      <w:spacing w:before="240"/>
      <w:outlineLvl w:val="0"/>
    </w:pPr>
    <w:rPr>
      <w:rFonts w:ascii="Arial" w:hAnsi="Arial"/>
      <w:b/>
      <w:szCs w:val="20"/>
      <w:u w:val="single"/>
      <w:lang w:val="es-ES_tradnl" w:eastAsia="es-ES_tradnl"/>
    </w:rPr>
  </w:style>
  <w:style w:type="paragraph" w:styleId="3izenburua">
    <w:name w:val="heading 3"/>
    <w:basedOn w:val="Normala"/>
    <w:next w:val="Normala"/>
    <w:link w:val="3izenburuaKar"/>
    <w:qFormat/>
    <w:rsid w:val="00646AC3"/>
    <w:pPr>
      <w:keepNext/>
      <w:spacing w:before="20"/>
      <w:outlineLvl w:val="2"/>
    </w:pPr>
    <w:rPr>
      <w:rFonts w:ascii="Arial" w:hAnsi="Arial"/>
      <w:i/>
      <w:sz w:val="13"/>
      <w:szCs w:val="20"/>
      <w:lang w:val="es-ES_tradnl" w:eastAsia="es-ES_tradnl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character" w:customStyle="1" w:styleId="1izenburuaKar">
    <w:name w:val="1. izenburua Kar"/>
    <w:basedOn w:val="Paragrafoarenletra-tipolehenetsia"/>
    <w:link w:val="1izenburua"/>
    <w:rsid w:val="00646AC3"/>
    <w:rPr>
      <w:rFonts w:ascii="Arial" w:eastAsia="Times New Roman" w:hAnsi="Arial" w:cs="Times New Roman"/>
      <w:b/>
      <w:sz w:val="24"/>
      <w:szCs w:val="20"/>
      <w:u w:val="single"/>
      <w:lang w:val="es-ES_tradnl" w:eastAsia="es-ES_tradnl"/>
    </w:rPr>
  </w:style>
  <w:style w:type="character" w:customStyle="1" w:styleId="3izenburuaKar">
    <w:name w:val="3. izenburua Kar"/>
    <w:basedOn w:val="Paragrafoarenletra-tipolehenetsia"/>
    <w:link w:val="3izenburua"/>
    <w:rsid w:val="00646AC3"/>
    <w:rPr>
      <w:rFonts w:ascii="Arial" w:eastAsia="Times New Roman" w:hAnsi="Arial" w:cs="Times New Roman"/>
      <w:i/>
      <w:sz w:val="13"/>
      <w:szCs w:val="20"/>
      <w:lang w:val="es-ES_tradnl" w:eastAsia="es-ES_tradnl"/>
    </w:rPr>
  </w:style>
  <w:style w:type="paragraph" w:styleId="Orri-oina">
    <w:name w:val="footer"/>
    <w:basedOn w:val="Normala"/>
    <w:link w:val="Orri-oinaKar"/>
    <w:uiPriority w:val="99"/>
    <w:rsid w:val="00646AC3"/>
    <w:pPr>
      <w:tabs>
        <w:tab w:val="center" w:pos="4819"/>
        <w:tab w:val="right" w:pos="9071"/>
      </w:tabs>
    </w:pPr>
    <w:rPr>
      <w:szCs w:val="20"/>
      <w:lang w:val="es-ES_tradnl" w:eastAsia="es-ES_tradnl"/>
    </w:rPr>
  </w:style>
  <w:style w:type="character" w:customStyle="1" w:styleId="Orri-oinaKar">
    <w:name w:val="Orri-oina Kar"/>
    <w:basedOn w:val="Paragrafoarenletra-tipolehenetsia"/>
    <w:link w:val="Orri-oina"/>
    <w:uiPriority w:val="99"/>
    <w:rsid w:val="00646AC3"/>
    <w:rPr>
      <w:rFonts w:ascii="Times New Roman" w:eastAsia="Times New Roman" w:hAnsi="Times New Roman" w:cs="Times New Roman"/>
      <w:sz w:val="24"/>
      <w:szCs w:val="20"/>
      <w:lang w:val="es-ES_tradnl" w:eastAsia="es-ES_tradnl"/>
    </w:rPr>
  </w:style>
  <w:style w:type="paragraph" w:styleId="Zerrenda-paragrafoa">
    <w:name w:val="List Paragraph"/>
    <w:basedOn w:val="Normala"/>
    <w:uiPriority w:val="34"/>
    <w:qFormat/>
    <w:rsid w:val="00646AC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gai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Titulua</vt:lpstr>
      </vt:variant>
      <vt:variant>
        <vt:i4>1</vt:i4>
      </vt:variant>
    </vt:vector>
  </HeadingPairs>
  <TitlesOfParts>
    <vt:vector size="1" baseType="lpstr">
      <vt:lpstr/>
    </vt:vector>
  </TitlesOfParts>
  <Company>Eusko Jaurlaritza Gobierno Vasco</Company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Lopez-Arostegui Merino, Rafael</dc:creator>
  <cp:keywords/>
  <dc:description/>
  <cp:lastModifiedBy>Lopez-Arostegui Merino, Rafael</cp:lastModifiedBy>
  <cp:revision>1</cp:revision>
  <dcterms:created xsi:type="dcterms:W3CDTF">2019-09-12T10:20:00Z</dcterms:created>
  <dcterms:modified xsi:type="dcterms:W3CDTF">2019-09-12T10:54:00Z</dcterms:modified>
</cp:coreProperties>
</file>